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2F" w:rsidRDefault="00B8752F" w:rsidP="00F3224C">
      <w:pPr>
        <w:rPr>
          <w:b/>
          <w:bCs/>
          <w:u w:val="single"/>
        </w:rPr>
      </w:pPr>
    </w:p>
    <w:p w:rsidR="00BE15A6" w:rsidRDefault="00BE15A6">
      <w:pPr>
        <w:jc w:val="center"/>
        <w:rPr>
          <w:b/>
          <w:bCs/>
          <w:u w:val="single"/>
        </w:rPr>
      </w:pPr>
    </w:p>
    <w:p w:rsidR="00C44899" w:rsidRDefault="00F4163D">
      <w:pPr>
        <w:jc w:val="center"/>
        <w:rPr>
          <w:b/>
          <w:bCs/>
          <w:u w:val="single"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1409700" cy="14287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4C" w:rsidRDefault="00F3224C" w:rsidP="00B8752F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</w:p>
    <w:p w:rsidR="00C44899" w:rsidRPr="00B8752F" w:rsidRDefault="00C44899" w:rsidP="00F64AC5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 w:rsidRPr="00B8752F">
        <w:rPr>
          <w:rFonts w:ascii="Century Gothic" w:hAnsi="Century Gothic"/>
          <w:b/>
          <w:bCs/>
          <w:u w:val="single"/>
        </w:rPr>
        <w:t>COMUNICATO STAMPA</w:t>
      </w:r>
    </w:p>
    <w:p w:rsidR="00B041DC" w:rsidRPr="00B8752F" w:rsidRDefault="00B041DC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,Bold"/>
          <w:b/>
          <w:bCs/>
        </w:rPr>
      </w:pPr>
      <w:r w:rsidRPr="00B8752F">
        <w:rPr>
          <w:rFonts w:ascii="Century Gothic" w:hAnsi="Century Gothic" w:cs="Calibri,Bold"/>
          <w:b/>
          <w:bCs/>
        </w:rPr>
        <w:t>I BILANCI D’ESERCIZIO 201</w:t>
      </w:r>
      <w:r w:rsidR="00377FA1" w:rsidRPr="00B8752F">
        <w:rPr>
          <w:rFonts w:ascii="Century Gothic" w:hAnsi="Century Gothic" w:cs="Calibri,Bold"/>
          <w:b/>
          <w:bCs/>
        </w:rPr>
        <w:t>5</w:t>
      </w:r>
      <w:r w:rsidRPr="00B8752F">
        <w:rPr>
          <w:rFonts w:ascii="Century Gothic" w:hAnsi="Century Gothic" w:cs="Calibri,Bold"/>
          <w:b/>
          <w:bCs/>
        </w:rPr>
        <w:t xml:space="preserve"> E IL CONSOLIDATO DI GRUPPO</w:t>
      </w:r>
      <w:r w:rsidR="00377FA1" w:rsidRPr="00B8752F">
        <w:rPr>
          <w:rFonts w:ascii="Century Gothic" w:hAnsi="Century Gothic" w:cs="Calibri,Bold"/>
          <w:b/>
          <w:bCs/>
        </w:rPr>
        <w:t xml:space="preserve"> SONO STATI APPROVATI</w:t>
      </w:r>
    </w:p>
    <w:p w:rsidR="00B041DC" w:rsidRDefault="00377FA1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,Italic"/>
          <w:i/>
          <w:iCs/>
        </w:rPr>
      </w:pPr>
      <w:r w:rsidRPr="00B8752F">
        <w:rPr>
          <w:rFonts w:ascii="Century Gothic" w:hAnsi="Century Gothic" w:cs="Calibri,Italic"/>
          <w:i/>
          <w:iCs/>
        </w:rPr>
        <w:t>I</w:t>
      </w:r>
      <w:r w:rsidR="00A66006" w:rsidRPr="00B8752F">
        <w:rPr>
          <w:rFonts w:ascii="Century Gothic" w:hAnsi="Century Gothic" w:cs="Calibri,Italic"/>
          <w:i/>
          <w:iCs/>
        </w:rPr>
        <w:t xml:space="preserve"> Consigli di A</w:t>
      </w:r>
      <w:r w:rsidR="00B041DC" w:rsidRPr="00B8752F">
        <w:rPr>
          <w:rFonts w:ascii="Century Gothic" w:hAnsi="Century Gothic" w:cs="Calibri,Italic"/>
          <w:i/>
          <w:iCs/>
        </w:rPr>
        <w:t>mministrazione</w:t>
      </w:r>
      <w:r w:rsidRPr="00B8752F">
        <w:rPr>
          <w:rFonts w:ascii="Century Gothic" w:hAnsi="Century Gothic" w:cs="Calibri,Italic"/>
          <w:i/>
          <w:iCs/>
        </w:rPr>
        <w:t xml:space="preserve"> e in seguito le</w:t>
      </w:r>
      <w:r w:rsidR="00B041DC" w:rsidRPr="00B8752F">
        <w:rPr>
          <w:rFonts w:ascii="Century Gothic" w:hAnsi="Century Gothic" w:cs="Calibri,Italic"/>
          <w:i/>
          <w:iCs/>
        </w:rPr>
        <w:t xml:space="preserve"> </w:t>
      </w:r>
      <w:r w:rsidR="005657FA">
        <w:rPr>
          <w:rFonts w:ascii="Century Gothic" w:hAnsi="Century Gothic" w:cs="Calibri,Italic"/>
          <w:i/>
          <w:iCs/>
        </w:rPr>
        <w:t>Assemblee</w:t>
      </w:r>
      <w:r w:rsidRPr="00B8752F">
        <w:rPr>
          <w:rFonts w:ascii="Century Gothic" w:hAnsi="Century Gothic" w:cs="Calibri,Italic"/>
          <w:i/>
          <w:iCs/>
        </w:rPr>
        <w:t xml:space="preserve"> dei Soci </w:t>
      </w:r>
      <w:r w:rsidR="00B041DC" w:rsidRPr="00B8752F">
        <w:rPr>
          <w:rFonts w:ascii="Century Gothic" w:hAnsi="Century Gothic" w:cs="Calibri,Italic"/>
          <w:i/>
          <w:iCs/>
        </w:rPr>
        <w:t>delle società del Gruppo AEB</w:t>
      </w:r>
      <w:r w:rsidR="00A35EBF" w:rsidRPr="00B8752F">
        <w:rPr>
          <w:rFonts w:ascii="Century Gothic" w:hAnsi="Century Gothic" w:cs="Calibri,Italic"/>
          <w:i/>
          <w:iCs/>
        </w:rPr>
        <w:t>-</w:t>
      </w:r>
      <w:r w:rsidR="00B041DC" w:rsidRPr="00B8752F">
        <w:rPr>
          <w:rFonts w:ascii="Century Gothic" w:hAnsi="Century Gothic" w:cs="Calibri,Italic"/>
          <w:i/>
          <w:iCs/>
        </w:rPr>
        <w:t xml:space="preserve"> Gelsia hanno approvato i </w:t>
      </w:r>
      <w:r w:rsidRPr="00B8752F">
        <w:rPr>
          <w:rFonts w:ascii="Century Gothic" w:hAnsi="Century Gothic" w:cs="Calibri,Italic"/>
          <w:i/>
          <w:iCs/>
        </w:rPr>
        <w:t>risultati del</w:t>
      </w:r>
      <w:r w:rsidR="00B041DC" w:rsidRPr="00B8752F">
        <w:rPr>
          <w:rFonts w:ascii="Century Gothic" w:hAnsi="Century Gothic" w:cs="Calibri,Italic"/>
          <w:i/>
          <w:iCs/>
        </w:rPr>
        <w:t xml:space="preserve"> bilancio </w:t>
      </w:r>
      <w:r w:rsidRPr="00B8752F">
        <w:rPr>
          <w:rFonts w:ascii="Century Gothic" w:hAnsi="Century Gothic" w:cs="Calibri,Italic"/>
          <w:i/>
          <w:iCs/>
        </w:rPr>
        <w:t>d’</w:t>
      </w:r>
      <w:r w:rsidR="00B041DC" w:rsidRPr="00B8752F">
        <w:rPr>
          <w:rFonts w:ascii="Century Gothic" w:hAnsi="Century Gothic" w:cs="Calibri,Italic"/>
          <w:i/>
          <w:iCs/>
        </w:rPr>
        <w:t>esercizio chiuso il 31.12.201</w:t>
      </w:r>
      <w:r w:rsidRPr="00B8752F">
        <w:rPr>
          <w:rFonts w:ascii="Century Gothic" w:hAnsi="Century Gothic" w:cs="Calibri,Italic"/>
          <w:i/>
          <w:iCs/>
        </w:rPr>
        <w:t>5</w:t>
      </w:r>
      <w:r w:rsidR="00A66006" w:rsidRPr="00B8752F">
        <w:rPr>
          <w:rFonts w:ascii="Century Gothic" w:hAnsi="Century Gothic" w:cs="Calibri,Italic"/>
          <w:i/>
          <w:iCs/>
        </w:rPr>
        <w:t>.</w:t>
      </w:r>
      <w:r w:rsidR="00B041DC" w:rsidRPr="00B8752F">
        <w:rPr>
          <w:rFonts w:ascii="Century Gothic" w:hAnsi="Century Gothic" w:cs="Calibri,Italic"/>
          <w:i/>
          <w:iCs/>
        </w:rPr>
        <w:t xml:space="preserve"> </w:t>
      </w:r>
    </w:p>
    <w:p w:rsidR="00F17BF4" w:rsidRPr="00B8752F" w:rsidRDefault="00F17BF4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,Italic"/>
          <w:i/>
          <w:iCs/>
          <w:color w:val="0070C0"/>
        </w:rPr>
      </w:pPr>
    </w:p>
    <w:p w:rsidR="005657FA" w:rsidRDefault="00B041DC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B8752F">
        <w:rPr>
          <w:rFonts w:ascii="Century Gothic" w:hAnsi="Century Gothic"/>
          <w:i/>
        </w:rPr>
        <w:t xml:space="preserve">Seregno, </w:t>
      </w:r>
      <w:r w:rsidR="005657FA">
        <w:rPr>
          <w:rFonts w:ascii="Century Gothic" w:hAnsi="Century Gothic"/>
          <w:i/>
        </w:rPr>
        <w:t>30</w:t>
      </w:r>
      <w:r w:rsidR="00C44899" w:rsidRPr="00B8752F">
        <w:rPr>
          <w:rFonts w:ascii="Century Gothic" w:hAnsi="Century Gothic"/>
          <w:i/>
        </w:rPr>
        <w:t xml:space="preserve"> </w:t>
      </w:r>
      <w:r w:rsidRPr="00B8752F">
        <w:rPr>
          <w:rFonts w:ascii="Century Gothic" w:hAnsi="Century Gothic"/>
          <w:i/>
        </w:rPr>
        <w:t>giugno</w:t>
      </w:r>
      <w:r w:rsidR="00E42010" w:rsidRPr="00B8752F">
        <w:rPr>
          <w:rFonts w:ascii="Century Gothic" w:hAnsi="Century Gothic"/>
          <w:i/>
        </w:rPr>
        <w:t xml:space="preserve"> 201</w:t>
      </w:r>
      <w:r w:rsidR="00F17BF4" w:rsidRPr="00B8752F">
        <w:rPr>
          <w:rFonts w:ascii="Century Gothic" w:hAnsi="Century Gothic"/>
          <w:i/>
        </w:rPr>
        <w:t>6</w:t>
      </w:r>
      <w:r w:rsidR="00C44899" w:rsidRPr="00B8752F">
        <w:rPr>
          <w:rFonts w:ascii="Century Gothic" w:hAnsi="Century Gothic"/>
          <w:i/>
        </w:rPr>
        <w:t>.</w:t>
      </w:r>
      <w:r w:rsidR="00C44899" w:rsidRPr="00B8752F">
        <w:rPr>
          <w:rFonts w:ascii="Century Gothic" w:hAnsi="Century Gothic"/>
        </w:rPr>
        <w:t xml:space="preserve"> </w:t>
      </w:r>
    </w:p>
    <w:p w:rsidR="00F64AC5" w:rsidRDefault="005657FA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B041DC" w:rsidRPr="00B8752F">
        <w:rPr>
          <w:rFonts w:ascii="Century Gothic" w:hAnsi="Century Gothic"/>
        </w:rPr>
        <w:t>’Assemblea dei Soci d</w:t>
      </w:r>
      <w:r w:rsidR="00F17BF4" w:rsidRPr="00B8752F">
        <w:rPr>
          <w:rFonts w:ascii="Century Gothic" w:hAnsi="Century Gothic"/>
        </w:rPr>
        <w:t>ella capogruppo</w:t>
      </w:r>
      <w:r w:rsidR="00B041DC" w:rsidRPr="00B8752F">
        <w:rPr>
          <w:rFonts w:ascii="Century Gothic" w:hAnsi="Century Gothic"/>
        </w:rPr>
        <w:t xml:space="preserve"> AEB </w:t>
      </w:r>
      <w:proofErr w:type="spellStart"/>
      <w:r w:rsidR="00B041DC" w:rsidRPr="00B8752F">
        <w:rPr>
          <w:rFonts w:ascii="Century Gothic" w:hAnsi="Century Gothic"/>
        </w:rPr>
        <w:t>SpA</w:t>
      </w:r>
      <w:proofErr w:type="spellEnd"/>
      <w:r w:rsidR="00F17BF4" w:rsidRPr="00B8752F">
        <w:rPr>
          <w:rFonts w:ascii="Century Gothic" w:hAnsi="Century Gothic"/>
        </w:rPr>
        <w:t xml:space="preserve"> ha approvato </w:t>
      </w:r>
      <w:r w:rsidR="00A35EBF" w:rsidRPr="00B8752F">
        <w:rPr>
          <w:rFonts w:ascii="Century Gothic" w:hAnsi="Century Gothic"/>
        </w:rPr>
        <w:t>il Bilancio d’esercizio 201</w:t>
      </w:r>
      <w:r w:rsidR="00F17BF4" w:rsidRPr="00B8752F">
        <w:rPr>
          <w:rFonts w:ascii="Century Gothic" w:hAnsi="Century Gothic"/>
        </w:rPr>
        <w:t>5</w:t>
      </w:r>
      <w:r w:rsidR="00B041DC" w:rsidRPr="00B8752F">
        <w:rPr>
          <w:rFonts w:ascii="Century Gothic" w:hAnsi="Century Gothic"/>
        </w:rPr>
        <w:t xml:space="preserve"> e </w:t>
      </w:r>
      <w:r w:rsidR="00F17BF4" w:rsidRPr="00B8752F">
        <w:rPr>
          <w:rFonts w:ascii="Century Gothic" w:hAnsi="Century Gothic"/>
        </w:rPr>
        <w:t>contestualmente esaminato il</w:t>
      </w:r>
      <w:r w:rsidR="00B041DC" w:rsidRPr="00B8752F">
        <w:rPr>
          <w:rFonts w:ascii="Century Gothic" w:hAnsi="Century Gothic"/>
        </w:rPr>
        <w:t xml:space="preserve"> Bilancio consolidato del Gruppo AEB-</w:t>
      </w:r>
      <w:proofErr w:type="spellStart"/>
      <w:r w:rsidR="00B041DC" w:rsidRPr="00B8752F">
        <w:rPr>
          <w:rFonts w:ascii="Century Gothic" w:hAnsi="Century Gothic"/>
        </w:rPr>
        <w:t>Gelsia</w:t>
      </w:r>
      <w:proofErr w:type="spellEnd"/>
      <w:r w:rsidR="00B041DC" w:rsidRPr="00B8752F">
        <w:rPr>
          <w:rFonts w:ascii="Century Gothic" w:hAnsi="Century Gothic"/>
        </w:rPr>
        <w:t xml:space="preserve">, </w:t>
      </w:r>
      <w:r w:rsidR="00F17BF4" w:rsidRPr="00B8752F">
        <w:rPr>
          <w:rFonts w:ascii="Century Gothic" w:hAnsi="Century Gothic" w:cs="Arial"/>
          <w:color w:val="222222"/>
          <w:shd w:val="clear" w:color="auto" w:fill="FFFFFF"/>
        </w:rPr>
        <w:t>che espone la situazione patrimoniale finanziaria e il risultato economico</w:t>
      </w:r>
      <w:r w:rsidR="00F17BF4" w:rsidRPr="00B8752F">
        <w:rPr>
          <w:rFonts w:ascii="Century Gothic" w:hAnsi="Century Gothic"/>
        </w:rPr>
        <w:t xml:space="preserve"> delle società controllate, quali </w:t>
      </w:r>
      <w:proofErr w:type="spellStart"/>
      <w:r w:rsidR="00B041DC" w:rsidRPr="00B8752F">
        <w:rPr>
          <w:rFonts w:ascii="Century Gothic" w:hAnsi="Century Gothic"/>
        </w:rPr>
        <w:t>Gelsia</w:t>
      </w:r>
      <w:proofErr w:type="spellEnd"/>
      <w:r w:rsidR="00B041DC" w:rsidRPr="00B8752F">
        <w:rPr>
          <w:rFonts w:ascii="Century Gothic" w:hAnsi="Century Gothic"/>
        </w:rPr>
        <w:t xml:space="preserve"> </w:t>
      </w:r>
      <w:proofErr w:type="spellStart"/>
      <w:r w:rsidR="00B041DC" w:rsidRPr="00B8752F">
        <w:rPr>
          <w:rFonts w:ascii="Century Gothic" w:hAnsi="Century Gothic"/>
        </w:rPr>
        <w:t>Srl</w:t>
      </w:r>
      <w:proofErr w:type="spellEnd"/>
      <w:r w:rsidR="00B041DC" w:rsidRPr="00B8752F"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RetiP</w:t>
      </w:r>
      <w:r w:rsidR="00F17BF4" w:rsidRPr="00B8752F">
        <w:rPr>
          <w:rFonts w:ascii="Century Gothic" w:hAnsi="Century Gothic"/>
        </w:rPr>
        <w:t>iù</w:t>
      </w:r>
      <w:proofErr w:type="spellEnd"/>
      <w:r w:rsidR="00F17BF4" w:rsidRPr="00B8752F">
        <w:rPr>
          <w:rFonts w:ascii="Century Gothic" w:hAnsi="Century Gothic"/>
        </w:rPr>
        <w:t xml:space="preserve"> </w:t>
      </w:r>
      <w:proofErr w:type="spellStart"/>
      <w:r w:rsidR="00F17BF4" w:rsidRPr="00B8752F">
        <w:rPr>
          <w:rFonts w:ascii="Century Gothic" w:hAnsi="Century Gothic"/>
        </w:rPr>
        <w:t>Srl</w:t>
      </w:r>
      <w:proofErr w:type="spellEnd"/>
      <w:r w:rsidR="00B041DC" w:rsidRPr="00B8752F">
        <w:rPr>
          <w:rFonts w:ascii="Century Gothic" w:hAnsi="Century Gothic"/>
        </w:rPr>
        <w:t xml:space="preserve">, </w:t>
      </w:r>
      <w:proofErr w:type="spellStart"/>
      <w:r w:rsidR="00B041DC" w:rsidRPr="00B8752F">
        <w:rPr>
          <w:rFonts w:ascii="Century Gothic" w:hAnsi="Century Gothic"/>
        </w:rPr>
        <w:t>Gelsia</w:t>
      </w:r>
      <w:proofErr w:type="spellEnd"/>
      <w:r w:rsidR="00B041DC" w:rsidRPr="00B8752F">
        <w:rPr>
          <w:rFonts w:ascii="Century Gothic" w:hAnsi="Century Gothic"/>
        </w:rPr>
        <w:t xml:space="preserve"> Ambiente </w:t>
      </w:r>
      <w:proofErr w:type="spellStart"/>
      <w:r w:rsidR="00B041DC" w:rsidRPr="00B8752F">
        <w:rPr>
          <w:rFonts w:ascii="Century Gothic" w:hAnsi="Century Gothic"/>
        </w:rPr>
        <w:t>Srl</w:t>
      </w:r>
      <w:proofErr w:type="spellEnd"/>
      <w:r w:rsidR="00B041DC" w:rsidRPr="00B8752F">
        <w:rPr>
          <w:rFonts w:ascii="Century Gothic" w:hAnsi="Century Gothic"/>
        </w:rPr>
        <w:t>.</w:t>
      </w:r>
    </w:p>
    <w:p w:rsidR="00F3224C" w:rsidRPr="00F3224C" w:rsidRDefault="00F3224C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9178C2" w:rsidRPr="00B8752F" w:rsidRDefault="00A35EBF" w:rsidP="00F64AC5">
      <w:pPr>
        <w:spacing w:line="360" w:lineRule="auto"/>
        <w:jc w:val="both"/>
        <w:rPr>
          <w:rFonts w:ascii="Century Gothic" w:hAnsi="Century Gothic"/>
          <w:u w:val="single"/>
        </w:rPr>
      </w:pPr>
      <w:r w:rsidRPr="00B8752F">
        <w:rPr>
          <w:rFonts w:ascii="Century Gothic" w:hAnsi="Century Gothic"/>
          <w:u w:val="single"/>
        </w:rPr>
        <w:t xml:space="preserve">I RISULTATI CONSOLIDATI </w:t>
      </w:r>
    </w:p>
    <w:p w:rsidR="00E0070A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8752F">
        <w:rPr>
          <w:rFonts w:ascii="Century Gothic" w:hAnsi="Century Gothic"/>
          <w:sz w:val="22"/>
          <w:szCs w:val="22"/>
        </w:rPr>
        <w:t>L’es</w:t>
      </w:r>
      <w:r w:rsidR="00D5134E" w:rsidRPr="00B8752F">
        <w:rPr>
          <w:rFonts w:ascii="Century Gothic" w:hAnsi="Century Gothic"/>
          <w:sz w:val="22"/>
          <w:szCs w:val="22"/>
        </w:rPr>
        <w:t xml:space="preserve">ercizio </w:t>
      </w:r>
      <w:r w:rsidR="005F5CE7" w:rsidRPr="00B8752F">
        <w:rPr>
          <w:rFonts w:ascii="Century Gothic" w:hAnsi="Century Gothic"/>
          <w:sz w:val="22"/>
          <w:szCs w:val="22"/>
        </w:rPr>
        <w:t>in esame</w:t>
      </w:r>
      <w:r w:rsidRPr="00B8752F">
        <w:rPr>
          <w:rFonts w:ascii="Century Gothic" w:hAnsi="Century Gothic"/>
          <w:sz w:val="22"/>
          <w:szCs w:val="22"/>
        </w:rPr>
        <w:t xml:space="preserve">, </w:t>
      </w:r>
      <w:r w:rsidR="005F5CE7" w:rsidRPr="00B8752F">
        <w:rPr>
          <w:rFonts w:ascii="Century Gothic" w:hAnsi="Century Gothic"/>
          <w:sz w:val="22"/>
          <w:szCs w:val="22"/>
        </w:rPr>
        <w:t>evidenzia risultati po</w:t>
      </w:r>
      <w:r w:rsidR="005657FA">
        <w:rPr>
          <w:rFonts w:ascii="Century Gothic" w:hAnsi="Century Gothic"/>
          <w:sz w:val="22"/>
          <w:szCs w:val="22"/>
        </w:rPr>
        <w:t>sitivi e la crescita del Gruppo</w:t>
      </w:r>
      <w:r w:rsidR="005F5CE7" w:rsidRPr="00B8752F">
        <w:rPr>
          <w:rFonts w:ascii="Century Gothic" w:hAnsi="Century Gothic"/>
          <w:sz w:val="22"/>
          <w:szCs w:val="22"/>
        </w:rPr>
        <w:t xml:space="preserve">. </w:t>
      </w:r>
      <w:r w:rsidR="00D5134E" w:rsidRPr="00B8752F">
        <w:rPr>
          <w:rFonts w:ascii="Century Gothic" w:hAnsi="Century Gothic"/>
          <w:sz w:val="22"/>
          <w:szCs w:val="22"/>
        </w:rPr>
        <w:t xml:space="preserve">   </w:t>
      </w:r>
    </w:p>
    <w:p w:rsidR="00A35EBF" w:rsidRPr="00B8752F" w:rsidRDefault="00D5134E" w:rsidP="00F64AC5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8752F">
        <w:rPr>
          <w:rFonts w:ascii="Century Gothic" w:hAnsi="Century Gothic"/>
          <w:sz w:val="22"/>
          <w:szCs w:val="22"/>
        </w:rPr>
        <w:t xml:space="preserve">             </w:t>
      </w:r>
    </w:p>
    <w:p w:rsidR="00A35EB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8752F">
        <w:rPr>
          <w:rFonts w:ascii="Century Gothic" w:hAnsi="Century Gothic"/>
          <w:b/>
          <w:bCs/>
          <w:sz w:val="22"/>
          <w:szCs w:val="22"/>
        </w:rPr>
        <w:t xml:space="preserve">Ricavi </w:t>
      </w:r>
    </w:p>
    <w:p w:rsidR="00B8752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color w:val="auto"/>
          <w:sz w:val="22"/>
          <w:szCs w:val="22"/>
        </w:rPr>
        <w:t xml:space="preserve">I Ricavi consolidati hanno raggiunto i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242,339 milioni</w:t>
      </w:r>
      <w:r w:rsidRPr="00B8752F">
        <w:rPr>
          <w:rFonts w:ascii="Century Gothic" w:hAnsi="Century Gothic"/>
          <w:color w:val="auto"/>
          <w:sz w:val="22"/>
          <w:szCs w:val="22"/>
        </w:rPr>
        <w:t xml:space="preserve"> di Euro. </w:t>
      </w:r>
    </w:p>
    <w:p w:rsidR="00A35EB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b/>
          <w:bCs/>
          <w:color w:val="auto"/>
          <w:sz w:val="22"/>
          <w:szCs w:val="22"/>
        </w:rPr>
        <w:t xml:space="preserve">Margine operativo lordo (MOL) </w:t>
      </w:r>
    </w:p>
    <w:p w:rsidR="00B8752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color w:val="auto"/>
          <w:sz w:val="22"/>
          <w:szCs w:val="22"/>
        </w:rPr>
        <w:t xml:space="preserve">Il MOL è stato pari a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36,846</w:t>
      </w:r>
      <w:r w:rsidRPr="00B8752F">
        <w:rPr>
          <w:rFonts w:ascii="Century Gothic" w:hAnsi="Century Gothic"/>
          <w:color w:val="auto"/>
          <w:sz w:val="22"/>
          <w:szCs w:val="22"/>
        </w:rPr>
        <w:t xml:space="preserve"> milioni di Euro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, con un incremento rispetto al 2014 del 21%</w:t>
      </w:r>
      <w:r w:rsidR="00A66006" w:rsidRPr="00B8752F">
        <w:rPr>
          <w:rFonts w:ascii="Century Gothic" w:hAnsi="Century Gothic"/>
          <w:color w:val="auto"/>
          <w:sz w:val="22"/>
          <w:szCs w:val="22"/>
        </w:rPr>
        <w:t>.</w:t>
      </w:r>
    </w:p>
    <w:p w:rsidR="00A35EB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b/>
          <w:bCs/>
          <w:color w:val="auto"/>
          <w:sz w:val="22"/>
          <w:szCs w:val="22"/>
        </w:rPr>
        <w:t xml:space="preserve">Risultato operativo </w:t>
      </w:r>
    </w:p>
    <w:p w:rsidR="00FE39C8" w:rsidRDefault="002D5DE9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color w:val="auto"/>
          <w:sz w:val="22"/>
          <w:szCs w:val="22"/>
        </w:rPr>
        <w:t>Il margine</w:t>
      </w:r>
      <w:r w:rsidR="00A35EBF" w:rsidRPr="00B8752F">
        <w:rPr>
          <w:rFonts w:ascii="Century Gothic" w:hAnsi="Century Gothic"/>
          <w:color w:val="auto"/>
          <w:sz w:val="22"/>
          <w:szCs w:val="22"/>
        </w:rPr>
        <w:t xml:space="preserve"> operativo netto </w:t>
      </w:r>
      <w:r w:rsidRPr="00B8752F">
        <w:rPr>
          <w:rFonts w:ascii="Century Gothic" w:hAnsi="Century Gothic"/>
          <w:color w:val="auto"/>
          <w:sz w:val="22"/>
          <w:szCs w:val="22"/>
        </w:rPr>
        <w:t xml:space="preserve">risulta essere pari a 19,282 milioni di euro (+ 71%) </w:t>
      </w:r>
    </w:p>
    <w:p w:rsidR="00A35EBF" w:rsidRPr="00B8752F" w:rsidRDefault="009B057E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Risultato</w:t>
      </w:r>
      <w:r w:rsidR="00A35EBF" w:rsidRPr="00B8752F">
        <w:rPr>
          <w:rFonts w:ascii="Century Gothic" w:hAnsi="Century Gothic"/>
          <w:b/>
          <w:bCs/>
          <w:color w:val="auto"/>
          <w:sz w:val="22"/>
          <w:szCs w:val="22"/>
        </w:rPr>
        <w:t xml:space="preserve"> netto </w:t>
      </w:r>
    </w:p>
    <w:p w:rsidR="00F64AC5" w:rsidRDefault="009B057E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Il Risultato</w:t>
      </w:r>
      <w:r w:rsidR="00A35EBF" w:rsidRPr="00B8752F">
        <w:rPr>
          <w:rFonts w:ascii="Century Gothic" w:hAnsi="Century Gothic"/>
          <w:color w:val="auto"/>
          <w:sz w:val="22"/>
          <w:szCs w:val="22"/>
        </w:rPr>
        <w:t xml:space="preserve"> netto </w:t>
      </w:r>
      <w:r w:rsidR="00745B3C" w:rsidRPr="00B8752F">
        <w:rPr>
          <w:rFonts w:ascii="Century Gothic" w:hAnsi="Century Gothic"/>
          <w:color w:val="auto"/>
          <w:sz w:val="22"/>
          <w:szCs w:val="22"/>
        </w:rPr>
        <w:t xml:space="preserve">è pari a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12,132</w:t>
      </w:r>
      <w:r w:rsidR="004711F4" w:rsidRPr="00B8752F">
        <w:rPr>
          <w:rFonts w:ascii="Century Gothic" w:hAnsi="Century Gothic"/>
          <w:color w:val="auto"/>
          <w:sz w:val="22"/>
          <w:szCs w:val="22"/>
        </w:rPr>
        <w:t xml:space="preserve"> milioni di euro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 xml:space="preserve"> (+ 104%).</w:t>
      </w:r>
    </w:p>
    <w:p w:rsidR="00BE15A6" w:rsidRDefault="00BE15A6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</w:p>
    <w:p w:rsidR="00BE15A6" w:rsidRDefault="00BE15A6" w:rsidP="00F64AC5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="00FE39C8" w:rsidRDefault="00FE39C8" w:rsidP="00F64AC5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="005657FA" w:rsidRDefault="005657FA" w:rsidP="00F64AC5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="009E3B12" w:rsidRDefault="009E3B12" w:rsidP="00F64AC5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="00A35EB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b/>
          <w:bCs/>
          <w:color w:val="auto"/>
          <w:sz w:val="22"/>
          <w:szCs w:val="22"/>
        </w:rPr>
        <w:t xml:space="preserve">Investimenti </w:t>
      </w:r>
    </w:p>
    <w:p w:rsidR="00BE15A6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B8752F">
        <w:rPr>
          <w:rFonts w:ascii="Century Gothic" w:hAnsi="Century Gothic"/>
          <w:color w:val="auto"/>
          <w:sz w:val="22"/>
          <w:szCs w:val="22"/>
        </w:rPr>
        <w:t xml:space="preserve">Gli investimenti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totali</w:t>
      </w:r>
      <w:r w:rsidRPr="00B8752F">
        <w:rPr>
          <w:rFonts w:ascii="Century Gothic" w:hAnsi="Century Gothic"/>
          <w:color w:val="auto"/>
          <w:sz w:val="22"/>
          <w:szCs w:val="22"/>
        </w:rPr>
        <w:t xml:space="preserve"> del Gruppo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ammontano ad oltre 12</w:t>
      </w:r>
      <w:r w:rsidR="00382797">
        <w:rPr>
          <w:rFonts w:ascii="Century Gothic" w:hAnsi="Century Gothic"/>
          <w:color w:val="auto"/>
          <w:sz w:val="22"/>
          <w:szCs w:val="22"/>
        </w:rPr>
        <w:t xml:space="preserve">,3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milioni di euro</w:t>
      </w:r>
      <w:r w:rsidR="005657FA">
        <w:rPr>
          <w:rFonts w:ascii="Century Gothic" w:hAnsi="Century Gothic"/>
          <w:color w:val="auto"/>
          <w:sz w:val="22"/>
          <w:szCs w:val="22"/>
        </w:rPr>
        <w:t>,</w:t>
      </w:r>
      <w:r w:rsidR="00745B3C" w:rsidRPr="00B8752F">
        <w:rPr>
          <w:rFonts w:ascii="Century Gothic" w:hAnsi="Century Gothic"/>
          <w:color w:val="auto"/>
          <w:sz w:val="22"/>
          <w:szCs w:val="22"/>
        </w:rPr>
        <w:t xml:space="preserve"> 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divisi tra</w:t>
      </w:r>
      <w:r w:rsidR="00745B3C" w:rsidRPr="00B8752F">
        <w:rPr>
          <w:rFonts w:ascii="Century Gothic" w:hAnsi="Century Gothic"/>
          <w:color w:val="auto"/>
          <w:sz w:val="22"/>
          <w:szCs w:val="22"/>
        </w:rPr>
        <w:t xml:space="preserve"> impianti e beni materiali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 xml:space="preserve"> e</w:t>
      </w:r>
      <w:r w:rsidR="00745B3C" w:rsidRPr="00B8752F">
        <w:rPr>
          <w:rFonts w:ascii="Century Gothic" w:hAnsi="Century Gothic"/>
          <w:color w:val="auto"/>
          <w:sz w:val="22"/>
          <w:szCs w:val="22"/>
        </w:rPr>
        <w:t xml:space="preserve"> attività immateriali</w:t>
      </w:r>
      <w:r w:rsidR="002D5DE9" w:rsidRPr="00B8752F">
        <w:rPr>
          <w:rFonts w:ascii="Century Gothic" w:hAnsi="Century Gothic"/>
          <w:color w:val="auto"/>
          <w:sz w:val="22"/>
          <w:szCs w:val="22"/>
        </w:rPr>
        <w:t>.</w:t>
      </w:r>
    </w:p>
    <w:p w:rsidR="00A35EBF" w:rsidRPr="00B8752F" w:rsidRDefault="00A35EBF" w:rsidP="00F64AC5">
      <w:pPr>
        <w:pStyle w:val="Default"/>
        <w:spacing w:line="360" w:lineRule="auto"/>
        <w:jc w:val="both"/>
        <w:rPr>
          <w:rFonts w:ascii="Century Gothic" w:hAnsi="Century Gothic"/>
          <w:color w:val="auto"/>
          <w:sz w:val="22"/>
          <w:szCs w:val="22"/>
        </w:rPr>
      </w:pPr>
      <w:r w:rsidRPr="00B8752F">
        <w:rPr>
          <w:rFonts w:ascii="Century Gothic" w:hAnsi="Century Gothic"/>
          <w:b/>
          <w:bCs/>
          <w:color w:val="auto"/>
          <w:sz w:val="22"/>
          <w:szCs w:val="22"/>
        </w:rPr>
        <w:t xml:space="preserve">Dividendi </w:t>
      </w:r>
    </w:p>
    <w:p w:rsidR="00B8752F" w:rsidRDefault="00A35EBF" w:rsidP="00F64AC5">
      <w:pPr>
        <w:spacing w:line="360" w:lineRule="auto"/>
        <w:jc w:val="both"/>
        <w:rPr>
          <w:rFonts w:ascii="Century Gothic" w:hAnsi="Century Gothic"/>
        </w:rPr>
      </w:pPr>
      <w:r w:rsidRPr="00B8752F">
        <w:rPr>
          <w:rFonts w:ascii="Century Gothic" w:hAnsi="Century Gothic"/>
        </w:rPr>
        <w:t xml:space="preserve">A fronte dei risultati conseguiti, le </w:t>
      </w:r>
      <w:r w:rsidR="005B6929" w:rsidRPr="00B8752F">
        <w:rPr>
          <w:rFonts w:ascii="Century Gothic" w:hAnsi="Century Gothic"/>
        </w:rPr>
        <w:t>A</w:t>
      </w:r>
      <w:r w:rsidRPr="00B8752F">
        <w:rPr>
          <w:rFonts w:ascii="Century Gothic" w:hAnsi="Century Gothic"/>
        </w:rPr>
        <w:t xml:space="preserve">ssemblee del Gruppo hanno deliberato </w:t>
      </w:r>
      <w:r w:rsidR="00745B3C" w:rsidRPr="00B8752F">
        <w:rPr>
          <w:rFonts w:ascii="Century Gothic" w:hAnsi="Century Gothic"/>
        </w:rPr>
        <w:t xml:space="preserve">di distribuire ai Comuni, direttamente o indirettamente soci, </w:t>
      </w:r>
      <w:r w:rsidRPr="00B8752F">
        <w:rPr>
          <w:rFonts w:ascii="Century Gothic" w:hAnsi="Century Gothic"/>
        </w:rPr>
        <w:t xml:space="preserve">dividendi complessivi per </w:t>
      </w:r>
      <w:r w:rsidR="005B6929" w:rsidRPr="00B8752F">
        <w:rPr>
          <w:rFonts w:ascii="Century Gothic" w:hAnsi="Century Gothic"/>
        </w:rPr>
        <w:t>oltre 3</w:t>
      </w:r>
      <w:r w:rsidRPr="00B8752F">
        <w:rPr>
          <w:rFonts w:ascii="Century Gothic" w:hAnsi="Century Gothic"/>
        </w:rPr>
        <w:t xml:space="preserve"> milioni di euro, </w:t>
      </w:r>
      <w:r w:rsidR="00745B3C" w:rsidRPr="00B8752F">
        <w:rPr>
          <w:rFonts w:ascii="Century Gothic" w:hAnsi="Century Gothic"/>
        </w:rPr>
        <w:t xml:space="preserve">dei quali </w:t>
      </w:r>
      <w:r w:rsidR="005B6929" w:rsidRPr="00B8752F">
        <w:rPr>
          <w:rFonts w:ascii="Century Gothic" w:hAnsi="Century Gothic"/>
        </w:rPr>
        <w:t xml:space="preserve">oltre 2 </w:t>
      </w:r>
      <w:r w:rsidR="00745B3C" w:rsidRPr="00B8752F">
        <w:rPr>
          <w:rFonts w:ascii="Century Gothic" w:hAnsi="Century Gothic"/>
        </w:rPr>
        <w:t xml:space="preserve">milioni di euro da AEB </w:t>
      </w:r>
      <w:proofErr w:type="spellStart"/>
      <w:r w:rsidR="00745B3C" w:rsidRPr="00B8752F">
        <w:rPr>
          <w:rFonts w:ascii="Century Gothic" w:hAnsi="Century Gothic"/>
        </w:rPr>
        <w:t>SpA</w:t>
      </w:r>
      <w:proofErr w:type="spellEnd"/>
      <w:r w:rsidR="00745B3C" w:rsidRPr="00B8752F">
        <w:rPr>
          <w:rFonts w:ascii="Century Gothic" w:hAnsi="Century Gothic"/>
        </w:rPr>
        <w:t xml:space="preserve"> e </w:t>
      </w:r>
      <w:r w:rsidR="005B6929" w:rsidRPr="00B8752F">
        <w:rPr>
          <w:rFonts w:ascii="Century Gothic" w:hAnsi="Century Gothic"/>
        </w:rPr>
        <w:t>circa 1 milione</w:t>
      </w:r>
      <w:r w:rsidR="00745B3C" w:rsidRPr="00B8752F">
        <w:rPr>
          <w:rFonts w:ascii="Century Gothic" w:hAnsi="Century Gothic"/>
        </w:rPr>
        <w:t xml:space="preserve"> di euro dalle altre società del Gruppo.</w:t>
      </w:r>
    </w:p>
    <w:p w:rsidR="00E0070A" w:rsidRDefault="00E0070A" w:rsidP="00F64AC5">
      <w:pPr>
        <w:spacing w:line="360" w:lineRule="auto"/>
        <w:jc w:val="both"/>
        <w:rPr>
          <w:rFonts w:ascii="Century Gothic" w:hAnsi="Century Gothic"/>
          <w:u w:val="single"/>
        </w:rPr>
      </w:pPr>
    </w:p>
    <w:p w:rsidR="009178C2" w:rsidRPr="00B8752F" w:rsidRDefault="00EB4F7E" w:rsidP="00F64AC5">
      <w:pPr>
        <w:spacing w:line="360" w:lineRule="auto"/>
        <w:jc w:val="both"/>
        <w:rPr>
          <w:rFonts w:ascii="Century Gothic" w:hAnsi="Century Gothic"/>
          <w:u w:val="single"/>
        </w:rPr>
      </w:pPr>
      <w:r w:rsidRPr="00B8752F">
        <w:rPr>
          <w:rFonts w:ascii="Century Gothic" w:hAnsi="Century Gothic"/>
          <w:u w:val="single"/>
        </w:rPr>
        <w:t>L’ANDAMENTO DELLE AREE DI ATTIV</w:t>
      </w:r>
      <w:r w:rsidR="00A66006" w:rsidRPr="00B8752F">
        <w:rPr>
          <w:rFonts w:ascii="Century Gothic" w:hAnsi="Century Gothic"/>
          <w:u w:val="single"/>
        </w:rPr>
        <w:t>I</w:t>
      </w:r>
      <w:r w:rsidRPr="00B8752F">
        <w:rPr>
          <w:rFonts w:ascii="Century Gothic" w:hAnsi="Century Gothic"/>
          <w:u w:val="single"/>
        </w:rPr>
        <w:t>TA’</w:t>
      </w:r>
    </w:p>
    <w:p w:rsidR="00E0070A" w:rsidRDefault="00A0239D" w:rsidP="00F64AC5">
      <w:pPr>
        <w:spacing w:line="360" w:lineRule="auto"/>
        <w:jc w:val="both"/>
        <w:rPr>
          <w:rFonts w:ascii="Century Gothic" w:hAnsi="Century Gothic"/>
          <w:b/>
        </w:rPr>
      </w:pPr>
      <w:r w:rsidRPr="00BE15A6">
        <w:rPr>
          <w:rFonts w:ascii="Century Gothic" w:hAnsi="Century Gothic"/>
          <w:b/>
        </w:rPr>
        <w:t>Area reti ed impianti</w:t>
      </w:r>
    </w:p>
    <w:p w:rsidR="00B8752F" w:rsidRPr="00BE15A6" w:rsidRDefault="00A0239D" w:rsidP="00F64AC5">
      <w:pPr>
        <w:spacing w:line="360" w:lineRule="auto"/>
        <w:jc w:val="both"/>
        <w:rPr>
          <w:rFonts w:ascii="Century Gothic" w:hAnsi="Century Gothic"/>
        </w:rPr>
      </w:pPr>
      <w:proofErr w:type="spellStart"/>
      <w:r w:rsidRPr="00BE15A6">
        <w:rPr>
          <w:rFonts w:ascii="Century Gothic" w:hAnsi="Century Gothic"/>
        </w:rPr>
        <w:t>Reti</w:t>
      </w:r>
      <w:r w:rsidR="00304842">
        <w:rPr>
          <w:rFonts w:ascii="Century Gothic" w:hAnsi="Century Gothic"/>
        </w:rPr>
        <w:t>Più</w:t>
      </w:r>
      <w:proofErr w:type="spellEnd"/>
      <w:r w:rsidR="00304842">
        <w:rPr>
          <w:rFonts w:ascii="Century Gothic" w:hAnsi="Century Gothic"/>
        </w:rPr>
        <w:t xml:space="preserve"> </w:t>
      </w:r>
      <w:proofErr w:type="spellStart"/>
      <w:r w:rsidR="00304842">
        <w:rPr>
          <w:rFonts w:ascii="Century Gothic" w:hAnsi="Century Gothic"/>
        </w:rPr>
        <w:t>Srl</w:t>
      </w:r>
      <w:proofErr w:type="spellEnd"/>
      <w:r w:rsidR="009E4D92" w:rsidRPr="00BE15A6">
        <w:rPr>
          <w:rFonts w:ascii="Century Gothic" w:hAnsi="Century Gothic"/>
        </w:rPr>
        <w:t>,</w:t>
      </w:r>
      <w:r w:rsidRPr="00BE15A6">
        <w:rPr>
          <w:rFonts w:ascii="Century Gothic" w:hAnsi="Century Gothic"/>
        </w:rPr>
        <w:t xml:space="preserve"> società che si occupa della distribuzione gas metano, energia elettrica ed illuminazione pubblica, ha prodotto un MOL di </w:t>
      </w:r>
      <w:r w:rsidR="00BE15A6" w:rsidRPr="00BE15A6">
        <w:rPr>
          <w:rFonts w:ascii="Century Gothic" w:hAnsi="Century Gothic"/>
        </w:rPr>
        <w:t>19,7</w:t>
      </w:r>
      <w:r w:rsidRPr="00BE15A6">
        <w:rPr>
          <w:rFonts w:ascii="Century Gothic" w:hAnsi="Century Gothic"/>
        </w:rPr>
        <w:t xml:space="preserve"> milioni di euro, </w:t>
      </w:r>
      <w:r w:rsidR="00BE15A6" w:rsidRPr="00BE15A6">
        <w:rPr>
          <w:rFonts w:ascii="Century Gothic" w:hAnsi="Century Gothic"/>
        </w:rPr>
        <w:t xml:space="preserve">evidenziando un miglioramento di 3 milioni sul risultato del 2014 e un Risultato Netto pari a 6,4 milioni di euro ( 1,1 milione di euro in più dello scorso anno). </w:t>
      </w:r>
      <w:r w:rsidR="003E2266" w:rsidRPr="00BE15A6">
        <w:rPr>
          <w:rFonts w:ascii="Century Gothic" w:hAnsi="Century Gothic"/>
        </w:rPr>
        <w:t>Nel 201</w:t>
      </w:r>
      <w:r w:rsidR="00BE15A6" w:rsidRPr="00BE15A6">
        <w:rPr>
          <w:rFonts w:ascii="Century Gothic" w:hAnsi="Century Gothic"/>
        </w:rPr>
        <w:t>5</w:t>
      </w:r>
      <w:r w:rsidR="003E2266" w:rsidRPr="00BE15A6">
        <w:rPr>
          <w:rFonts w:ascii="Century Gothic" w:hAnsi="Century Gothic"/>
        </w:rPr>
        <w:t xml:space="preserve"> la società ha distribuito </w:t>
      </w:r>
      <w:r w:rsidR="00BE15A6" w:rsidRPr="00BE15A6">
        <w:rPr>
          <w:rFonts w:ascii="Century Gothic" w:hAnsi="Century Gothic"/>
        </w:rPr>
        <w:t>330,8</w:t>
      </w:r>
      <w:r w:rsidR="003E2266" w:rsidRPr="00BE15A6">
        <w:rPr>
          <w:rFonts w:ascii="Century Gothic" w:hAnsi="Century Gothic"/>
        </w:rPr>
        <w:t xml:space="preserve"> milioni di metri cubi di gas e incrementato i punti di riconsegna attivi a 2</w:t>
      </w:r>
      <w:r w:rsidR="00BE15A6" w:rsidRPr="00BE15A6">
        <w:rPr>
          <w:rFonts w:ascii="Century Gothic" w:hAnsi="Century Gothic"/>
        </w:rPr>
        <w:t>10</w:t>
      </w:r>
      <w:r w:rsidR="003E2266" w:rsidRPr="00BE15A6">
        <w:rPr>
          <w:rFonts w:ascii="Century Gothic" w:hAnsi="Century Gothic"/>
        </w:rPr>
        <w:t>.0</w:t>
      </w:r>
      <w:r w:rsidR="00BE15A6" w:rsidRPr="00BE15A6">
        <w:rPr>
          <w:rFonts w:ascii="Century Gothic" w:hAnsi="Century Gothic"/>
        </w:rPr>
        <w:t>00</w:t>
      </w:r>
      <w:r w:rsidR="003E2266" w:rsidRPr="00BE15A6">
        <w:rPr>
          <w:rFonts w:ascii="Century Gothic" w:hAnsi="Century Gothic"/>
        </w:rPr>
        <w:t>.</w:t>
      </w:r>
      <w:r w:rsidR="009E4D92" w:rsidRPr="00BE15A6">
        <w:rPr>
          <w:rFonts w:ascii="Century Gothic" w:hAnsi="Century Gothic"/>
        </w:rPr>
        <w:t xml:space="preserve"> </w:t>
      </w:r>
      <w:r w:rsidR="00BE15A6" w:rsidRPr="00BE15A6">
        <w:rPr>
          <w:rFonts w:ascii="Century Gothic" w:hAnsi="Century Gothic"/>
        </w:rPr>
        <w:t>Ha</w:t>
      </w:r>
      <w:r w:rsidR="009E4D92" w:rsidRPr="00BE15A6">
        <w:rPr>
          <w:rFonts w:ascii="Century Gothic" w:hAnsi="Century Gothic"/>
        </w:rPr>
        <w:t xml:space="preserve"> distribuito energia elettrica per </w:t>
      </w:r>
      <w:r w:rsidR="00BE15A6" w:rsidRPr="00BE15A6">
        <w:rPr>
          <w:rFonts w:ascii="Century Gothic" w:hAnsi="Century Gothic"/>
        </w:rPr>
        <w:t>133,6 milioni di kWh, gestendo 25.427 POD (25.047</w:t>
      </w:r>
      <w:r w:rsidR="009E4D92" w:rsidRPr="00BE15A6">
        <w:rPr>
          <w:rFonts w:ascii="Century Gothic" w:hAnsi="Century Gothic"/>
        </w:rPr>
        <w:t xml:space="preserve"> nel 201</w:t>
      </w:r>
      <w:r w:rsidR="00BE15A6" w:rsidRPr="00BE15A6">
        <w:rPr>
          <w:rFonts w:ascii="Century Gothic" w:hAnsi="Century Gothic"/>
        </w:rPr>
        <w:t>4</w:t>
      </w:r>
      <w:r w:rsidR="009E4D92" w:rsidRPr="00BE15A6">
        <w:rPr>
          <w:rFonts w:ascii="Century Gothic" w:hAnsi="Century Gothic"/>
        </w:rPr>
        <w:t>).</w:t>
      </w:r>
      <w:r w:rsidR="00304842">
        <w:rPr>
          <w:rFonts w:ascii="Century Gothic" w:hAnsi="Century Gothic"/>
        </w:rPr>
        <w:t xml:space="preserve"> Gli investimenti effettuati nell’anno sono pari a 9,4 milioni.</w:t>
      </w:r>
    </w:p>
    <w:p w:rsidR="009E4D92" w:rsidRPr="00B8752F" w:rsidRDefault="009E4D92" w:rsidP="00F64AC5">
      <w:pPr>
        <w:spacing w:line="360" w:lineRule="auto"/>
        <w:jc w:val="both"/>
        <w:rPr>
          <w:rFonts w:ascii="Century Gothic" w:hAnsi="Century Gothic"/>
          <w:b/>
        </w:rPr>
      </w:pPr>
      <w:r w:rsidRPr="00B8752F">
        <w:rPr>
          <w:rFonts w:ascii="Century Gothic" w:hAnsi="Century Gothic"/>
          <w:b/>
        </w:rPr>
        <w:t xml:space="preserve">Area vendita e produzione </w:t>
      </w:r>
    </w:p>
    <w:p w:rsidR="00F64AC5" w:rsidRDefault="009E4D92" w:rsidP="00F64AC5">
      <w:pPr>
        <w:spacing w:line="360" w:lineRule="auto"/>
        <w:jc w:val="both"/>
        <w:rPr>
          <w:rFonts w:ascii="Century Gothic" w:hAnsi="Century Gothic"/>
        </w:rPr>
      </w:pPr>
      <w:proofErr w:type="spellStart"/>
      <w:r w:rsidRPr="00B8752F">
        <w:rPr>
          <w:rFonts w:ascii="Century Gothic" w:hAnsi="Century Gothic"/>
        </w:rPr>
        <w:t>Gelsia</w:t>
      </w:r>
      <w:proofErr w:type="spellEnd"/>
      <w:r w:rsidRPr="00B8752F">
        <w:rPr>
          <w:rFonts w:ascii="Century Gothic" w:hAnsi="Century Gothic"/>
        </w:rPr>
        <w:t xml:space="preserve"> </w:t>
      </w:r>
      <w:proofErr w:type="spellStart"/>
      <w:r w:rsidRPr="00B8752F">
        <w:rPr>
          <w:rFonts w:ascii="Century Gothic" w:hAnsi="Century Gothic"/>
        </w:rPr>
        <w:t>Srl</w:t>
      </w:r>
      <w:proofErr w:type="spellEnd"/>
      <w:r w:rsidRPr="00B8752F">
        <w:rPr>
          <w:rFonts w:ascii="Century Gothic" w:hAnsi="Century Gothic"/>
        </w:rPr>
        <w:t xml:space="preserve">, società </w:t>
      </w:r>
      <w:r w:rsidR="00945BD4" w:rsidRPr="00B8752F">
        <w:rPr>
          <w:rFonts w:ascii="Century Gothic" w:hAnsi="Century Gothic"/>
        </w:rPr>
        <w:t>che gestisce direttamente la</w:t>
      </w:r>
      <w:r w:rsidRPr="00B8752F">
        <w:rPr>
          <w:rFonts w:ascii="Century Gothic" w:hAnsi="Century Gothic"/>
        </w:rPr>
        <w:t xml:space="preserve"> vendita di gas metano ed energia elettrica, </w:t>
      </w:r>
      <w:r w:rsidR="00945BD4" w:rsidRPr="00B8752F">
        <w:rPr>
          <w:rFonts w:ascii="Century Gothic" w:hAnsi="Century Gothic"/>
        </w:rPr>
        <w:t>la produzione di energia termica e sistemi di cogenerazione e</w:t>
      </w:r>
      <w:r w:rsidRPr="00B8752F">
        <w:rPr>
          <w:rFonts w:ascii="Century Gothic" w:hAnsi="Century Gothic"/>
        </w:rPr>
        <w:t xml:space="preserve"> teleriscaldamento, ha prodotto un MOL pari a </w:t>
      </w:r>
      <w:r w:rsidR="00C31665" w:rsidRPr="00B8752F">
        <w:rPr>
          <w:rFonts w:ascii="Century Gothic" w:hAnsi="Century Gothic"/>
        </w:rPr>
        <w:t xml:space="preserve">12,2 </w:t>
      </w:r>
      <w:r w:rsidR="00733A8D" w:rsidRPr="00B8752F">
        <w:rPr>
          <w:rFonts w:ascii="Century Gothic" w:hAnsi="Century Gothic"/>
        </w:rPr>
        <w:t>milioni</w:t>
      </w:r>
      <w:r w:rsidR="00945BD4" w:rsidRPr="00B8752F">
        <w:rPr>
          <w:rFonts w:ascii="Century Gothic" w:hAnsi="Century Gothic"/>
        </w:rPr>
        <w:t xml:space="preserve"> di euro (in crescita di più del</w:t>
      </w:r>
      <w:r w:rsidR="00C31665" w:rsidRPr="00B8752F">
        <w:rPr>
          <w:rFonts w:ascii="Century Gothic" w:hAnsi="Century Gothic"/>
        </w:rPr>
        <w:t xml:space="preserve"> 20% rispetto all’</w:t>
      </w:r>
      <w:r w:rsidR="00945BD4" w:rsidRPr="00B8752F">
        <w:rPr>
          <w:rFonts w:ascii="Century Gothic" w:hAnsi="Century Gothic"/>
        </w:rPr>
        <w:t>anno precedente)</w:t>
      </w:r>
      <w:r w:rsidR="005B6929" w:rsidRPr="00B8752F">
        <w:rPr>
          <w:rFonts w:ascii="Century Gothic" w:hAnsi="Century Gothic"/>
        </w:rPr>
        <w:t xml:space="preserve">, </w:t>
      </w:r>
      <w:r w:rsidR="00945BD4" w:rsidRPr="00B8752F">
        <w:rPr>
          <w:rFonts w:ascii="Century Gothic" w:hAnsi="Century Gothic"/>
        </w:rPr>
        <w:t xml:space="preserve">un utile netto </w:t>
      </w:r>
      <w:r w:rsidR="005657FA">
        <w:rPr>
          <w:rFonts w:ascii="Century Gothic" w:hAnsi="Century Gothic"/>
        </w:rPr>
        <w:t xml:space="preserve">record </w:t>
      </w:r>
      <w:r w:rsidR="00945BD4" w:rsidRPr="00B8752F">
        <w:rPr>
          <w:rFonts w:ascii="Century Gothic" w:hAnsi="Century Gothic"/>
        </w:rPr>
        <w:t>che ammonta a 6,3</w:t>
      </w:r>
      <w:r w:rsidR="005B6929" w:rsidRPr="00B8752F">
        <w:rPr>
          <w:rFonts w:ascii="Century Gothic" w:hAnsi="Century Gothic"/>
        </w:rPr>
        <w:t xml:space="preserve"> mi</w:t>
      </w:r>
      <w:r w:rsidR="009B057E">
        <w:rPr>
          <w:rFonts w:ascii="Century Gothic" w:hAnsi="Century Gothic"/>
        </w:rPr>
        <w:t>lioni</w:t>
      </w:r>
      <w:r w:rsidR="005B6929" w:rsidRPr="00B8752F">
        <w:rPr>
          <w:rFonts w:ascii="Century Gothic" w:hAnsi="Century Gothic"/>
        </w:rPr>
        <w:t xml:space="preserve"> di euro e un totale di clienti pari a 190.000.</w:t>
      </w:r>
    </w:p>
    <w:p w:rsidR="00F3224C" w:rsidRPr="00F3224C" w:rsidRDefault="009E4D92" w:rsidP="00F64AC5">
      <w:pPr>
        <w:spacing w:line="360" w:lineRule="auto"/>
        <w:jc w:val="both"/>
        <w:rPr>
          <w:rFonts w:ascii="Century Gothic" w:hAnsi="Century Gothic"/>
          <w:b/>
        </w:rPr>
      </w:pPr>
      <w:r w:rsidRPr="00F3224C">
        <w:rPr>
          <w:rFonts w:ascii="Century Gothic" w:hAnsi="Century Gothic"/>
          <w:b/>
        </w:rPr>
        <w:t>A</w:t>
      </w:r>
      <w:r w:rsidR="00F3224C" w:rsidRPr="00F3224C">
        <w:rPr>
          <w:rFonts w:ascii="Century Gothic" w:hAnsi="Century Gothic"/>
          <w:b/>
        </w:rPr>
        <w:t>rea Ambiente</w:t>
      </w:r>
    </w:p>
    <w:p w:rsidR="009240A4" w:rsidRDefault="00F3224C" w:rsidP="005A3E50">
      <w:pPr>
        <w:spacing w:line="360" w:lineRule="auto"/>
        <w:jc w:val="both"/>
        <w:rPr>
          <w:rFonts w:ascii="Century Gothic" w:hAnsi="Century Gothic" w:cs="Arial"/>
          <w:lang w:eastAsia="it-IT"/>
        </w:rPr>
      </w:pPr>
      <w:proofErr w:type="spellStart"/>
      <w:r w:rsidRPr="002B72EE">
        <w:rPr>
          <w:rFonts w:ascii="Century Gothic" w:hAnsi="Century Gothic" w:cs="Arial"/>
          <w:lang w:eastAsia="it-IT"/>
        </w:rPr>
        <w:t>Gelsia</w:t>
      </w:r>
      <w:proofErr w:type="spellEnd"/>
      <w:r w:rsidRPr="002B72EE">
        <w:rPr>
          <w:rFonts w:ascii="Century Gothic" w:hAnsi="Century Gothic" w:cs="Arial"/>
          <w:lang w:eastAsia="it-IT"/>
        </w:rPr>
        <w:t xml:space="preserve"> Ambiente </w:t>
      </w:r>
      <w:proofErr w:type="spellStart"/>
      <w:r w:rsidRPr="002B72EE">
        <w:rPr>
          <w:rFonts w:ascii="Century Gothic" w:hAnsi="Century Gothic" w:cs="Arial"/>
          <w:lang w:eastAsia="it-IT"/>
        </w:rPr>
        <w:t>Srl</w:t>
      </w:r>
      <w:proofErr w:type="spellEnd"/>
      <w:r w:rsidRPr="002B72EE">
        <w:rPr>
          <w:rFonts w:ascii="Century Gothic" w:hAnsi="Century Gothic" w:cs="Arial"/>
          <w:lang w:eastAsia="it-IT"/>
        </w:rPr>
        <w:t xml:space="preserve">, società che gestisce i servizi pubblici di raccolta, trattamento e smaltimento dei rifiuti, ha prodotto un MOL di 3,4 milioni di euro, in lieve incremento rispetto all’anno precedente, realizzando un risultato netto pari a 1,143 milioni di euro, il migliore della sua storia. </w:t>
      </w:r>
      <w:r w:rsidR="006428EB">
        <w:rPr>
          <w:rFonts w:ascii="Century Gothic" w:hAnsi="Century Gothic" w:cs="Arial"/>
          <w:lang w:eastAsia="it-IT"/>
        </w:rPr>
        <w:t>Si</w:t>
      </w:r>
      <w:r w:rsidRPr="002B72EE">
        <w:rPr>
          <w:rFonts w:ascii="Century Gothic" w:hAnsi="Century Gothic" w:cs="Arial"/>
          <w:lang w:eastAsia="it-IT"/>
        </w:rPr>
        <w:t xml:space="preserve"> è inoltre registrato un forte miglioramento della PFN, che passa da - 2.191 mila euro del 2014 a - 307 mila </w:t>
      </w:r>
      <w:r w:rsidR="002B72EE" w:rsidRPr="002B72EE">
        <w:rPr>
          <w:rFonts w:ascii="Century Gothic" w:hAnsi="Century Gothic" w:cs="Arial"/>
          <w:lang w:eastAsia="it-IT"/>
        </w:rPr>
        <w:t xml:space="preserve">euro. </w:t>
      </w:r>
    </w:p>
    <w:p w:rsidR="009240A4" w:rsidRDefault="009240A4" w:rsidP="005A3E50">
      <w:pPr>
        <w:spacing w:line="360" w:lineRule="auto"/>
        <w:jc w:val="both"/>
        <w:rPr>
          <w:rFonts w:ascii="Century Gothic" w:hAnsi="Century Gothic" w:cs="Arial"/>
          <w:lang w:eastAsia="it-IT"/>
        </w:rPr>
      </w:pPr>
    </w:p>
    <w:p w:rsidR="00E0070A" w:rsidRPr="006428EB" w:rsidRDefault="002B72EE" w:rsidP="005A3E50">
      <w:pPr>
        <w:spacing w:line="360" w:lineRule="auto"/>
        <w:jc w:val="both"/>
        <w:rPr>
          <w:rFonts w:ascii="Century Gothic" w:hAnsi="Century Gothic" w:cs="Arial"/>
          <w:lang w:eastAsia="it-IT"/>
        </w:rPr>
      </w:pPr>
      <w:r w:rsidRPr="002B72EE">
        <w:rPr>
          <w:rFonts w:ascii="Century Gothic" w:hAnsi="Century Gothic" w:cs="Arial"/>
          <w:lang w:eastAsia="it-IT"/>
        </w:rPr>
        <w:t>Nel 2015 ha incrementato il bacino dei</w:t>
      </w:r>
      <w:r w:rsidR="005A3E50">
        <w:rPr>
          <w:rFonts w:ascii="Century Gothic" w:hAnsi="Century Gothic" w:cs="Arial"/>
          <w:lang w:eastAsia="it-IT"/>
        </w:rPr>
        <w:t xml:space="preserve"> c</w:t>
      </w:r>
      <w:r w:rsidRPr="002B72EE">
        <w:rPr>
          <w:rFonts w:ascii="Century Gothic" w:hAnsi="Century Gothic" w:cs="Arial"/>
          <w:lang w:eastAsia="it-IT"/>
        </w:rPr>
        <w:t>omuni serviti,</w:t>
      </w:r>
      <w:r>
        <w:rPr>
          <w:rFonts w:ascii="Century Gothic" w:hAnsi="Century Gothic" w:cs="Arial"/>
          <w:lang w:eastAsia="it-IT"/>
        </w:rPr>
        <w:t xml:space="preserve"> </w:t>
      </w:r>
      <w:r w:rsidRPr="002B72EE">
        <w:rPr>
          <w:rFonts w:ascii="Century Gothic" w:hAnsi="Century Gothic" w:cs="Arial"/>
          <w:lang w:eastAsia="it-IT"/>
        </w:rPr>
        <w:t>pros</w:t>
      </w:r>
      <w:r>
        <w:rPr>
          <w:rFonts w:ascii="Century Gothic" w:hAnsi="Century Gothic" w:cs="Arial"/>
          <w:lang w:eastAsia="it-IT"/>
        </w:rPr>
        <w:t>eguito</w:t>
      </w:r>
      <w:r w:rsidRPr="002B72EE">
        <w:rPr>
          <w:rFonts w:ascii="Century Gothic" w:hAnsi="Century Gothic" w:cs="Arial"/>
          <w:lang w:eastAsia="it-IT"/>
        </w:rPr>
        <w:t xml:space="preserve"> la sperimentazione del sacco dotato di tecnologia R-</w:t>
      </w:r>
      <w:proofErr w:type="spellStart"/>
      <w:r w:rsidRPr="002B72EE">
        <w:rPr>
          <w:rFonts w:ascii="Century Gothic" w:hAnsi="Century Gothic" w:cs="Arial"/>
          <w:lang w:eastAsia="it-IT"/>
        </w:rPr>
        <w:t>fid</w:t>
      </w:r>
      <w:proofErr w:type="spellEnd"/>
      <w:r w:rsidRPr="002B72EE">
        <w:rPr>
          <w:rFonts w:ascii="Century Gothic" w:hAnsi="Century Gothic" w:cs="Arial"/>
          <w:lang w:eastAsia="it-IT"/>
        </w:rPr>
        <w:t xml:space="preserve"> e </w:t>
      </w:r>
      <w:r>
        <w:rPr>
          <w:rFonts w:ascii="Century Gothic" w:hAnsi="Century Gothic" w:cs="Arial"/>
          <w:lang w:eastAsia="it-IT"/>
        </w:rPr>
        <w:t>ottenuto</w:t>
      </w:r>
      <w:r w:rsidRPr="002B72EE">
        <w:rPr>
          <w:rFonts w:ascii="Century Gothic" w:hAnsi="Century Gothic" w:cs="Arial"/>
          <w:lang w:eastAsia="it-IT"/>
        </w:rPr>
        <w:t xml:space="preserve"> risultati ottimali tutte le gestioni in essere.</w:t>
      </w:r>
    </w:p>
    <w:p w:rsidR="008566E8" w:rsidRPr="00B8752F" w:rsidRDefault="008566E8" w:rsidP="00F64AC5">
      <w:pPr>
        <w:spacing w:line="360" w:lineRule="auto"/>
        <w:jc w:val="both"/>
        <w:rPr>
          <w:rFonts w:ascii="Century Gothic" w:hAnsi="Century Gothic"/>
          <w:b/>
        </w:rPr>
      </w:pPr>
      <w:r w:rsidRPr="00B8752F">
        <w:rPr>
          <w:rFonts w:ascii="Century Gothic" w:hAnsi="Century Gothic"/>
          <w:b/>
        </w:rPr>
        <w:t xml:space="preserve">Area farmacie </w:t>
      </w:r>
    </w:p>
    <w:p w:rsidR="00F64AC5" w:rsidRDefault="008566E8" w:rsidP="00F64AC5">
      <w:pPr>
        <w:spacing w:line="360" w:lineRule="auto"/>
        <w:jc w:val="both"/>
        <w:rPr>
          <w:rFonts w:ascii="Century Gothic" w:hAnsi="Century Gothic"/>
        </w:rPr>
      </w:pPr>
      <w:r w:rsidRPr="00B8752F">
        <w:rPr>
          <w:rFonts w:ascii="Century Gothic" w:hAnsi="Century Gothic"/>
        </w:rPr>
        <w:t xml:space="preserve">AEB </w:t>
      </w:r>
      <w:proofErr w:type="spellStart"/>
      <w:r w:rsidRPr="00B8752F">
        <w:rPr>
          <w:rFonts w:ascii="Century Gothic" w:hAnsi="Century Gothic"/>
        </w:rPr>
        <w:t>SpA</w:t>
      </w:r>
      <w:proofErr w:type="spellEnd"/>
      <w:r w:rsidRPr="00B8752F">
        <w:rPr>
          <w:rFonts w:ascii="Century Gothic" w:hAnsi="Century Gothic"/>
        </w:rPr>
        <w:t xml:space="preserve"> ha prodotto un MOL pari a </w:t>
      </w:r>
      <w:r w:rsidR="009B057E" w:rsidRPr="009B057E">
        <w:rPr>
          <w:rFonts w:ascii="Century Gothic" w:hAnsi="Century Gothic"/>
        </w:rPr>
        <w:t>1.519.000 euro</w:t>
      </w:r>
      <w:r w:rsidR="009B057E">
        <w:rPr>
          <w:rFonts w:ascii="Century Gothic" w:hAnsi="Century Gothic"/>
        </w:rPr>
        <w:t>.</w:t>
      </w:r>
      <w:r w:rsidRPr="009B057E">
        <w:rPr>
          <w:rFonts w:ascii="Century Gothic" w:hAnsi="Century Gothic"/>
        </w:rPr>
        <w:t xml:space="preserve"> </w:t>
      </w:r>
      <w:r w:rsidRPr="00B8752F">
        <w:rPr>
          <w:rFonts w:ascii="Century Gothic" w:hAnsi="Century Gothic"/>
        </w:rPr>
        <w:t>Il settore farmacie</w:t>
      </w:r>
      <w:r w:rsidR="00800533" w:rsidRPr="00B8752F">
        <w:rPr>
          <w:rFonts w:ascii="Century Gothic" w:hAnsi="Century Gothic"/>
        </w:rPr>
        <w:t>, in seguito alla riorganizzazione</w:t>
      </w:r>
      <w:r w:rsidR="00B03D09" w:rsidRPr="00B8752F">
        <w:rPr>
          <w:rFonts w:ascii="Century Gothic" w:hAnsi="Century Gothic"/>
        </w:rPr>
        <w:t xml:space="preserve"> del servizio con le risorse interne</w:t>
      </w:r>
      <w:r w:rsidR="00EE5624">
        <w:rPr>
          <w:rFonts w:ascii="Century Gothic" w:hAnsi="Century Gothic"/>
        </w:rPr>
        <w:t xml:space="preserve"> e lo sviluppo di nuove linee di marketing, </w:t>
      </w:r>
      <w:r w:rsidR="00800533" w:rsidRPr="00B8752F">
        <w:rPr>
          <w:rFonts w:ascii="Century Gothic" w:hAnsi="Century Gothic"/>
        </w:rPr>
        <w:t>è riuscito ad incrementare il fatturato</w:t>
      </w:r>
      <w:r w:rsidR="00EE5624">
        <w:rPr>
          <w:rFonts w:ascii="Century Gothic" w:hAnsi="Century Gothic"/>
        </w:rPr>
        <w:t>, che risulta essere pari a 7,88 milioni di euro (+ 8%)</w:t>
      </w:r>
      <w:r w:rsidR="00EE5624" w:rsidRPr="00EE5624">
        <w:rPr>
          <w:rFonts w:ascii="Century Gothic" w:hAnsi="Century Gothic"/>
        </w:rPr>
        <w:t xml:space="preserve"> </w:t>
      </w:r>
      <w:r w:rsidR="00EE5624">
        <w:rPr>
          <w:rFonts w:ascii="Century Gothic" w:hAnsi="Century Gothic"/>
        </w:rPr>
        <w:t>e ad aumentare la</w:t>
      </w:r>
      <w:r w:rsidR="00800533" w:rsidRPr="00B8752F">
        <w:rPr>
          <w:rFonts w:ascii="Century Gothic" w:hAnsi="Century Gothic"/>
        </w:rPr>
        <w:t xml:space="preserve"> marginalità</w:t>
      </w:r>
      <w:r w:rsidRPr="00B8752F">
        <w:rPr>
          <w:rFonts w:ascii="Century Gothic" w:hAnsi="Century Gothic"/>
        </w:rPr>
        <w:t xml:space="preserve"> di settore</w:t>
      </w:r>
      <w:r w:rsidR="00733A8D" w:rsidRPr="00B8752F">
        <w:rPr>
          <w:rFonts w:ascii="Century Gothic" w:hAnsi="Century Gothic"/>
        </w:rPr>
        <w:t xml:space="preserve"> (</w:t>
      </w:r>
      <w:r w:rsidR="00C31665" w:rsidRPr="00B8752F">
        <w:rPr>
          <w:rFonts w:ascii="Century Gothic" w:hAnsi="Century Gothic"/>
        </w:rPr>
        <w:t>+230 mila euro</w:t>
      </w:r>
      <w:r w:rsidR="00733A8D" w:rsidRPr="00B8752F">
        <w:rPr>
          <w:rFonts w:ascii="Century Gothic" w:hAnsi="Century Gothic"/>
        </w:rPr>
        <w:t>),</w:t>
      </w:r>
      <w:r w:rsidR="00EE5624">
        <w:rPr>
          <w:rFonts w:ascii="Century Gothic" w:hAnsi="Century Gothic"/>
        </w:rPr>
        <w:t xml:space="preserve"> con l’ adozione di una politica di acquisti centralizzata.</w:t>
      </w:r>
    </w:p>
    <w:p w:rsidR="00E0070A" w:rsidRDefault="00E0070A" w:rsidP="00F64AC5">
      <w:pPr>
        <w:spacing w:line="360" w:lineRule="auto"/>
        <w:jc w:val="both"/>
        <w:rPr>
          <w:rFonts w:ascii="Century Gothic" w:hAnsi="Century Gothic"/>
        </w:rPr>
      </w:pPr>
    </w:p>
    <w:p w:rsidR="00F64AC5" w:rsidRPr="00B8752F" w:rsidRDefault="00F64AC5" w:rsidP="00F64AC5">
      <w:pPr>
        <w:spacing w:line="360" w:lineRule="auto"/>
        <w:jc w:val="both"/>
        <w:rPr>
          <w:rFonts w:ascii="Century Gothic" w:hAnsi="Century Gothic"/>
        </w:rPr>
      </w:pPr>
    </w:p>
    <w:p w:rsidR="00EE5624" w:rsidRDefault="00EE5624" w:rsidP="00F64AC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,Italic"/>
          <w:i/>
          <w:iCs/>
        </w:rPr>
      </w:pPr>
    </w:p>
    <w:p w:rsidR="00E60131" w:rsidRPr="005657FA" w:rsidRDefault="00EE5624" w:rsidP="00F64AC5">
      <w:pPr>
        <w:spacing w:line="360" w:lineRule="auto"/>
        <w:jc w:val="both"/>
        <w:rPr>
          <w:rFonts w:ascii="Century Gothic" w:hAnsi="Century Gothic"/>
          <w:i/>
        </w:rPr>
      </w:pPr>
      <w:r w:rsidRPr="005657FA">
        <w:rPr>
          <w:rFonts w:ascii="Century Gothic" w:hAnsi="Century Gothic"/>
          <w:i/>
        </w:rPr>
        <w:t>“I risultati del Bilancio Consolidato del Gruppo AEB</w:t>
      </w:r>
      <w:r w:rsidR="003C156B" w:rsidRPr="005657FA">
        <w:rPr>
          <w:rFonts w:ascii="Century Gothic" w:hAnsi="Century Gothic"/>
          <w:i/>
        </w:rPr>
        <w:t>-</w:t>
      </w:r>
      <w:proofErr w:type="spellStart"/>
      <w:r w:rsidR="003C156B" w:rsidRPr="005657FA">
        <w:rPr>
          <w:rFonts w:ascii="Century Gothic" w:hAnsi="Century Gothic"/>
          <w:i/>
        </w:rPr>
        <w:t>Gelsia</w:t>
      </w:r>
      <w:proofErr w:type="spellEnd"/>
      <w:r w:rsidR="003C156B" w:rsidRPr="005657FA">
        <w:rPr>
          <w:rFonts w:ascii="Century Gothic" w:hAnsi="Century Gothic"/>
          <w:i/>
        </w:rPr>
        <w:t xml:space="preserve"> sono estremamente soddisfacenti</w:t>
      </w:r>
      <w:r w:rsidR="009E3B12">
        <w:rPr>
          <w:rFonts w:ascii="Century Gothic" w:hAnsi="Century Gothic"/>
          <w:i/>
        </w:rPr>
        <w:t xml:space="preserve"> </w:t>
      </w:r>
      <w:r w:rsidR="003C156B" w:rsidRPr="005657FA">
        <w:rPr>
          <w:rFonts w:ascii="Century Gothic" w:hAnsi="Century Gothic"/>
          <w:i/>
        </w:rPr>
        <w:t xml:space="preserve">- </w:t>
      </w:r>
      <w:r w:rsidR="003C156B" w:rsidRPr="005657FA">
        <w:rPr>
          <w:rFonts w:ascii="Century Gothic" w:hAnsi="Century Gothic"/>
        </w:rPr>
        <w:t xml:space="preserve">dichiara il Presidente di AEB </w:t>
      </w:r>
      <w:proofErr w:type="spellStart"/>
      <w:r w:rsidR="003C156B" w:rsidRPr="005657FA">
        <w:rPr>
          <w:rFonts w:ascii="Century Gothic" w:hAnsi="Century Gothic"/>
        </w:rPr>
        <w:t>SpA</w:t>
      </w:r>
      <w:proofErr w:type="spellEnd"/>
      <w:r w:rsidR="003C156B" w:rsidRPr="005657FA">
        <w:rPr>
          <w:rFonts w:ascii="Century Gothic" w:hAnsi="Century Gothic"/>
        </w:rPr>
        <w:t>, Dr. Alessandro Boneschi</w:t>
      </w:r>
      <w:r w:rsidR="003C156B" w:rsidRPr="005657FA">
        <w:rPr>
          <w:rFonts w:ascii="Century Gothic" w:hAnsi="Century Gothic"/>
          <w:i/>
        </w:rPr>
        <w:t xml:space="preserve"> – Abbiamo raddoppiato il risultato netto rispetto al 2014, migliorato il MOL, che risulta essere pari a 37 milioni con un incremento del 20% rispetto al 2014, e ridotto la PFN</w:t>
      </w:r>
      <w:r w:rsidR="00304842" w:rsidRPr="005657FA">
        <w:rPr>
          <w:rFonts w:ascii="Century Gothic" w:hAnsi="Century Gothic"/>
          <w:i/>
        </w:rPr>
        <w:t xml:space="preserve"> da 50 a 30 milioni</w:t>
      </w:r>
      <w:r w:rsidR="003C156B" w:rsidRPr="005657FA">
        <w:rPr>
          <w:rFonts w:ascii="Century Gothic" w:hAnsi="Century Gothic"/>
          <w:i/>
        </w:rPr>
        <w:t xml:space="preserve">.  </w:t>
      </w:r>
      <w:r w:rsidR="00304842" w:rsidRPr="005657FA">
        <w:rPr>
          <w:rFonts w:ascii="Century Gothic" w:hAnsi="Century Gothic"/>
          <w:i/>
        </w:rPr>
        <w:t>Questi</w:t>
      </w:r>
      <w:r w:rsidR="003C156B" w:rsidRPr="005657FA">
        <w:rPr>
          <w:rFonts w:ascii="Century Gothic" w:hAnsi="Century Gothic"/>
          <w:i/>
        </w:rPr>
        <w:t xml:space="preserve"> dati </w:t>
      </w:r>
      <w:r w:rsidR="006428EB">
        <w:rPr>
          <w:rFonts w:ascii="Century Gothic" w:hAnsi="Century Gothic"/>
          <w:i/>
        </w:rPr>
        <w:t xml:space="preserve">sono frutto di una gestione efficiente ed efficace, in grado di </w:t>
      </w:r>
      <w:r w:rsidR="004E60A9">
        <w:rPr>
          <w:rFonts w:ascii="Century Gothic" w:hAnsi="Century Gothic"/>
          <w:i/>
        </w:rPr>
        <w:t xml:space="preserve">distribuire dividendi e </w:t>
      </w:r>
      <w:r w:rsidR="006428EB">
        <w:rPr>
          <w:rFonts w:ascii="Century Gothic" w:hAnsi="Century Gothic"/>
          <w:i/>
        </w:rPr>
        <w:t>garantire</w:t>
      </w:r>
      <w:r w:rsidR="006428EB" w:rsidRPr="005657FA">
        <w:rPr>
          <w:rFonts w:ascii="Century Gothic" w:hAnsi="Century Gothic"/>
          <w:i/>
        </w:rPr>
        <w:t xml:space="preserve"> </w:t>
      </w:r>
      <w:r w:rsidR="003C156B" w:rsidRPr="005657FA">
        <w:rPr>
          <w:rFonts w:ascii="Century Gothic" w:hAnsi="Century Gothic"/>
          <w:i/>
        </w:rPr>
        <w:t xml:space="preserve">valore per i propri soci, </w:t>
      </w:r>
      <w:r w:rsidR="006428EB">
        <w:rPr>
          <w:rFonts w:ascii="Century Gothic" w:hAnsi="Century Gothic"/>
          <w:i/>
        </w:rPr>
        <w:t>ottenendo</w:t>
      </w:r>
      <w:r w:rsidR="003C156B" w:rsidRPr="005657FA">
        <w:rPr>
          <w:rFonts w:ascii="Century Gothic" w:hAnsi="Century Gothic"/>
          <w:i/>
        </w:rPr>
        <w:t xml:space="preserve"> </w:t>
      </w:r>
      <w:r w:rsidR="009E3B12">
        <w:rPr>
          <w:rFonts w:ascii="Century Gothic" w:hAnsi="Century Gothic"/>
          <w:i/>
        </w:rPr>
        <w:t>il migliore risultato del Gruppo dalla sua costituzione</w:t>
      </w:r>
      <w:r w:rsidR="006428EB">
        <w:rPr>
          <w:rFonts w:ascii="Century Gothic" w:hAnsi="Century Gothic"/>
          <w:i/>
        </w:rPr>
        <w:t>.”</w:t>
      </w:r>
    </w:p>
    <w:p w:rsidR="00B8752F" w:rsidRDefault="00B8752F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2B72EE" w:rsidRDefault="002B72EE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2B72EE" w:rsidRDefault="002B72EE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2B72EE" w:rsidRDefault="002B72EE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2B72EE" w:rsidRDefault="002B72EE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5657FA" w:rsidRDefault="005657FA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B8752F" w:rsidRDefault="00B8752F" w:rsidP="00F64AC5">
      <w:pPr>
        <w:spacing w:line="360" w:lineRule="auto"/>
        <w:jc w:val="both"/>
        <w:rPr>
          <w:rFonts w:ascii="Century Gothic" w:hAnsi="Century Gothic"/>
          <w:color w:val="00B0F0"/>
        </w:rPr>
      </w:pPr>
    </w:p>
    <w:p w:rsidR="00C44899" w:rsidRPr="00B8752F" w:rsidRDefault="00E42010" w:rsidP="00F64AC5">
      <w:pPr>
        <w:spacing w:line="360" w:lineRule="auto"/>
        <w:jc w:val="center"/>
        <w:rPr>
          <w:rFonts w:ascii="Century Gothic" w:hAnsi="Century Gothic"/>
        </w:rPr>
      </w:pPr>
      <w:r w:rsidRPr="00B8752F">
        <w:rPr>
          <w:rFonts w:ascii="Century Gothic" w:hAnsi="Century Gothic"/>
        </w:rPr>
        <w:t xml:space="preserve">Gruppo AEB - </w:t>
      </w:r>
      <w:proofErr w:type="spellStart"/>
      <w:r w:rsidRPr="00B8752F">
        <w:rPr>
          <w:rFonts w:ascii="Century Gothic" w:hAnsi="Century Gothic"/>
        </w:rPr>
        <w:t>G</w:t>
      </w:r>
      <w:r w:rsidR="00291584" w:rsidRPr="00B8752F">
        <w:rPr>
          <w:rFonts w:ascii="Century Gothic" w:hAnsi="Century Gothic"/>
        </w:rPr>
        <w:t>elsia</w:t>
      </w:r>
      <w:proofErr w:type="spellEnd"/>
      <w:r w:rsidR="009178C2" w:rsidRPr="00B8752F">
        <w:rPr>
          <w:rFonts w:ascii="Century Gothic" w:hAnsi="Century Gothic"/>
        </w:rPr>
        <w:br/>
        <w:t xml:space="preserve"> Via Palestro, 33 – 20831 Seregno (MB)</w:t>
      </w:r>
      <w:r w:rsidR="009178C2" w:rsidRPr="00B8752F">
        <w:rPr>
          <w:rFonts w:ascii="Century Gothic" w:hAnsi="Century Gothic"/>
        </w:rPr>
        <w:br/>
      </w:r>
      <w:hyperlink r:id="rId10" w:history="1">
        <w:r w:rsidR="009178C2" w:rsidRPr="00B8752F">
          <w:rPr>
            <w:rStyle w:val="Collegamentoipertestuale"/>
            <w:rFonts w:ascii="Century Gothic" w:hAnsi="Century Gothic"/>
          </w:rPr>
          <w:t>stampa@gelsia.it</w:t>
        </w:r>
      </w:hyperlink>
      <w:r w:rsidR="009178C2" w:rsidRPr="00B8752F">
        <w:rPr>
          <w:rFonts w:ascii="Century Gothic" w:hAnsi="Century Gothic"/>
        </w:rPr>
        <w:t xml:space="preserve"> – tel. 0362/225</w:t>
      </w:r>
      <w:bookmarkStart w:id="0" w:name="_GoBack"/>
      <w:bookmarkEnd w:id="0"/>
      <w:r w:rsidR="009178C2" w:rsidRPr="00B8752F">
        <w:rPr>
          <w:rFonts w:ascii="Century Gothic" w:hAnsi="Century Gothic"/>
        </w:rPr>
        <w:t>3</w:t>
      </w:r>
      <w:r w:rsidR="00EC0168">
        <w:rPr>
          <w:rFonts w:ascii="Century Gothic" w:hAnsi="Century Gothic"/>
        </w:rPr>
        <w:t>22</w:t>
      </w:r>
    </w:p>
    <w:sectPr w:rsidR="00C44899" w:rsidRPr="00B8752F" w:rsidSect="00EB4F7E">
      <w:pgSz w:w="11906" w:h="16838"/>
      <w:pgMar w:top="85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2F" w:rsidRDefault="00B8752F" w:rsidP="00B8752F">
      <w:pPr>
        <w:spacing w:after="0" w:line="240" w:lineRule="auto"/>
      </w:pPr>
      <w:r>
        <w:separator/>
      </w:r>
    </w:p>
  </w:endnote>
  <w:endnote w:type="continuationSeparator" w:id="0">
    <w:p w:rsidR="00B8752F" w:rsidRDefault="00B8752F" w:rsidP="00B8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2F" w:rsidRDefault="00B8752F" w:rsidP="00B8752F">
      <w:pPr>
        <w:spacing w:after="0" w:line="240" w:lineRule="auto"/>
      </w:pPr>
      <w:r>
        <w:separator/>
      </w:r>
    </w:p>
  </w:footnote>
  <w:footnote w:type="continuationSeparator" w:id="0">
    <w:p w:rsidR="00B8752F" w:rsidRDefault="00B8752F" w:rsidP="00B87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D0A"/>
    <w:multiLevelType w:val="hybridMultilevel"/>
    <w:tmpl w:val="5E4C266E"/>
    <w:lvl w:ilvl="0" w:tplc="29A4E4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34"/>
    <w:rsid w:val="0004155B"/>
    <w:rsid w:val="001316AC"/>
    <w:rsid w:val="001C44F1"/>
    <w:rsid w:val="001F38E2"/>
    <w:rsid w:val="002017B8"/>
    <w:rsid w:val="002444E7"/>
    <w:rsid w:val="00291584"/>
    <w:rsid w:val="002B72EE"/>
    <w:rsid w:val="002D5DE9"/>
    <w:rsid w:val="0030464A"/>
    <w:rsid w:val="00304842"/>
    <w:rsid w:val="00306FB5"/>
    <w:rsid w:val="00377FA1"/>
    <w:rsid w:val="00382797"/>
    <w:rsid w:val="00392FCB"/>
    <w:rsid w:val="003B6C45"/>
    <w:rsid w:val="003C156B"/>
    <w:rsid w:val="003E2266"/>
    <w:rsid w:val="004417B8"/>
    <w:rsid w:val="00455C8E"/>
    <w:rsid w:val="004711F4"/>
    <w:rsid w:val="004E0664"/>
    <w:rsid w:val="004E60A9"/>
    <w:rsid w:val="00536218"/>
    <w:rsid w:val="00565639"/>
    <w:rsid w:val="005657FA"/>
    <w:rsid w:val="005A3E50"/>
    <w:rsid w:val="005B6929"/>
    <w:rsid w:val="005D50B3"/>
    <w:rsid w:val="005E3B67"/>
    <w:rsid w:val="005F5CE7"/>
    <w:rsid w:val="006428EB"/>
    <w:rsid w:val="006732E8"/>
    <w:rsid w:val="00733A8D"/>
    <w:rsid w:val="00745B3C"/>
    <w:rsid w:val="007D7424"/>
    <w:rsid w:val="007F661A"/>
    <w:rsid w:val="00800533"/>
    <w:rsid w:val="00837386"/>
    <w:rsid w:val="00845E34"/>
    <w:rsid w:val="008566E8"/>
    <w:rsid w:val="008D386E"/>
    <w:rsid w:val="009178C2"/>
    <w:rsid w:val="009240A4"/>
    <w:rsid w:val="0093067D"/>
    <w:rsid w:val="00945BD4"/>
    <w:rsid w:val="00976C72"/>
    <w:rsid w:val="00981503"/>
    <w:rsid w:val="009B057E"/>
    <w:rsid w:val="009B79BF"/>
    <w:rsid w:val="009E3B12"/>
    <w:rsid w:val="009E4D92"/>
    <w:rsid w:val="009F6218"/>
    <w:rsid w:val="00A0239D"/>
    <w:rsid w:val="00A35EBF"/>
    <w:rsid w:val="00A64B11"/>
    <w:rsid w:val="00A66006"/>
    <w:rsid w:val="00B03D09"/>
    <w:rsid w:val="00B041DC"/>
    <w:rsid w:val="00B8752F"/>
    <w:rsid w:val="00BE15A6"/>
    <w:rsid w:val="00BF7B1C"/>
    <w:rsid w:val="00C1615C"/>
    <w:rsid w:val="00C31665"/>
    <w:rsid w:val="00C44899"/>
    <w:rsid w:val="00D5134E"/>
    <w:rsid w:val="00E0070A"/>
    <w:rsid w:val="00E42010"/>
    <w:rsid w:val="00E60131"/>
    <w:rsid w:val="00EB4F7E"/>
    <w:rsid w:val="00EC0168"/>
    <w:rsid w:val="00ED6015"/>
    <w:rsid w:val="00EE5624"/>
    <w:rsid w:val="00F17BF4"/>
    <w:rsid w:val="00F25491"/>
    <w:rsid w:val="00F3224C"/>
    <w:rsid w:val="00F4163D"/>
    <w:rsid w:val="00F64AC5"/>
    <w:rsid w:val="00F72356"/>
    <w:rsid w:val="00FA17A0"/>
    <w:rsid w:val="00FC78CE"/>
    <w:rsid w:val="00FE082A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E34"/>
    <w:pPr>
      <w:spacing w:after="200" w:line="276" w:lineRule="auto"/>
    </w:pPr>
    <w:rPr>
      <w:rFonts w:cs="Calibr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5E34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845E3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78C2"/>
    <w:rPr>
      <w:color w:val="0000FF" w:themeColor="hyperlink"/>
      <w:u w:val="single"/>
    </w:rPr>
  </w:style>
  <w:style w:type="paragraph" w:customStyle="1" w:styleId="Default">
    <w:name w:val="Default"/>
    <w:rsid w:val="00A35E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F17BF4"/>
  </w:style>
  <w:style w:type="paragraph" w:styleId="Intestazione">
    <w:name w:val="header"/>
    <w:basedOn w:val="Normale"/>
    <w:link w:val="IntestazioneCarattere"/>
    <w:uiPriority w:val="99"/>
    <w:unhideWhenUsed/>
    <w:rsid w:val="00B87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52F"/>
    <w:rPr>
      <w:rFonts w:cs="Calibri"/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7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52F"/>
    <w:rPr>
      <w:rFonts w:cs="Calibri"/>
      <w:sz w:val="22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F3224C"/>
    <w:pPr>
      <w:spacing w:after="0" w:line="240" w:lineRule="auto"/>
      <w:ind w:left="720"/>
      <w:contextualSpacing/>
    </w:pPr>
    <w:rPr>
      <w:rFonts w:eastAsiaTheme="min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E34"/>
    <w:pPr>
      <w:spacing w:after="200" w:line="276" w:lineRule="auto"/>
    </w:pPr>
    <w:rPr>
      <w:rFonts w:cs="Calibr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5E34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845E3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78C2"/>
    <w:rPr>
      <w:color w:val="0000FF" w:themeColor="hyperlink"/>
      <w:u w:val="single"/>
    </w:rPr>
  </w:style>
  <w:style w:type="paragraph" w:customStyle="1" w:styleId="Default">
    <w:name w:val="Default"/>
    <w:rsid w:val="00A35E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F17BF4"/>
  </w:style>
  <w:style w:type="paragraph" w:styleId="Intestazione">
    <w:name w:val="header"/>
    <w:basedOn w:val="Normale"/>
    <w:link w:val="IntestazioneCarattere"/>
    <w:uiPriority w:val="99"/>
    <w:unhideWhenUsed/>
    <w:rsid w:val="00B87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52F"/>
    <w:rPr>
      <w:rFonts w:cs="Calibri"/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7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52F"/>
    <w:rPr>
      <w:rFonts w:cs="Calibri"/>
      <w:sz w:val="22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F3224C"/>
    <w:pPr>
      <w:spacing w:after="0" w:line="240" w:lineRule="auto"/>
      <w:ind w:left="720"/>
      <w:contextualSpacing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mpa@gels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74E6-F340-4D9B-B7D1-98A01216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Carlo Borgotti</dc:creator>
  <cp:lastModifiedBy>Claudia Pozzoli</cp:lastModifiedBy>
  <cp:revision>14</cp:revision>
  <cp:lastPrinted>2016-06-30T07:00:00Z</cp:lastPrinted>
  <dcterms:created xsi:type="dcterms:W3CDTF">2016-06-29T16:45:00Z</dcterms:created>
  <dcterms:modified xsi:type="dcterms:W3CDTF">2016-06-30T07:03:00Z</dcterms:modified>
</cp:coreProperties>
</file>